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F" w:rsidRDefault="00FF2977">
      <w:pPr>
        <w:rPr>
          <w:b/>
        </w:rPr>
      </w:pPr>
      <w:r w:rsidRPr="000F328F">
        <w:rPr>
          <w:b/>
        </w:rPr>
        <w:t>Table legend</w:t>
      </w:r>
    </w:p>
    <w:p w:rsidR="000F328F" w:rsidRDefault="000F328F">
      <w:pPr>
        <w:rPr>
          <w:b/>
        </w:rPr>
      </w:pPr>
      <w:proofErr w:type="gramStart"/>
      <w:r>
        <w:rPr>
          <w:b/>
        </w:rPr>
        <w:t xml:space="preserve">Changes to metabolite levels in </w:t>
      </w:r>
      <w:r w:rsidRPr="000F328F">
        <w:rPr>
          <w:b/>
          <w:i/>
        </w:rPr>
        <w:t>Solanum habrochaites</w:t>
      </w:r>
      <w:r>
        <w:rPr>
          <w:b/>
        </w:rPr>
        <w:t xml:space="preserve"> introgression lines.</w:t>
      </w:r>
      <w:proofErr w:type="gramEnd"/>
    </w:p>
    <w:p w:rsidR="000F328F" w:rsidRPr="000F328F" w:rsidRDefault="000F328F">
      <w:r>
        <w:t xml:space="preserve">Metabolites in ripe fruit of 43 ILs of </w:t>
      </w:r>
      <w:r w:rsidRPr="00C14EA4">
        <w:rPr>
          <w:i/>
        </w:rPr>
        <w:t>S. habrochaites</w:t>
      </w:r>
      <w:r>
        <w:t xml:space="preserve"> in </w:t>
      </w:r>
      <w:r w:rsidRPr="00C14EA4">
        <w:rPr>
          <w:i/>
        </w:rPr>
        <w:t>S. esculentum</w:t>
      </w:r>
      <w:r>
        <w:t xml:space="preserve"> E6203 were analysed by mass spectrometry, NMR, HPLC and GC-MS. Based upon </w:t>
      </w:r>
      <w:r w:rsidR="00C14EA4">
        <w:t>statistically</w:t>
      </w:r>
      <w:r>
        <w:t xml:space="preserve"> </w:t>
      </w:r>
      <w:r w:rsidR="00C14EA4">
        <w:t>significant</w:t>
      </w:r>
      <w:r>
        <w:t xml:space="preserve"> </w:t>
      </w:r>
      <w:r w:rsidR="00C14EA4">
        <w:t>changes</w:t>
      </w:r>
      <w:r>
        <w:t xml:space="preserve"> (p</w:t>
      </w:r>
      <w:r w:rsidR="00C14EA4">
        <w:t xml:space="preserve"> </w:t>
      </w:r>
      <w:r w:rsidR="00C14EA4">
        <w:rPr>
          <w:rFonts w:cstheme="minorHAnsi"/>
        </w:rPr>
        <w:t>≤</w:t>
      </w:r>
      <w:r w:rsidR="00C14EA4">
        <w:t xml:space="preserve"> 0.05), the metabolites</w:t>
      </w:r>
      <w:r>
        <w:t xml:space="preserve"> </w:t>
      </w:r>
      <w:r w:rsidR="00C14EA4">
        <w:t>were</w:t>
      </w:r>
      <w:r>
        <w:t xml:space="preserve"> </w:t>
      </w:r>
      <w:r w:rsidR="00C14EA4">
        <w:t>placed</w:t>
      </w:r>
      <w:r>
        <w:t xml:space="preserve"> in </w:t>
      </w:r>
      <w:r w:rsidR="00C14EA4">
        <w:t>metabolic</w:t>
      </w:r>
      <w:r>
        <w:t xml:space="preserve"> pathways </w:t>
      </w:r>
      <w:r w:rsidR="00C14EA4">
        <w:t>usi</w:t>
      </w:r>
      <w:r>
        <w:t xml:space="preserve">ng </w:t>
      </w:r>
      <w:proofErr w:type="spellStart"/>
      <w:r>
        <w:t>PlantCyc</w:t>
      </w:r>
      <w:proofErr w:type="spellEnd"/>
      <w:r>
        <w:t xml:space="preserve"> (</w:t>
      </w:r>
      <w:hyperlink r:id="rId4" w:history="1">
        <w:r w:rsidR="00C14EA4" w:rsidRPr="001757B0">
          <w:rPr>
            <w:rStyle w:val="Hyperlink"/>
          </w:rPr>
          <w:t>http://www.plantcyc.org/</w:t>
        </w:r>
      </w:hyperlink>
      <w:r w:rsidR="00C14EA4">
        <w:t xml:space="preserve"> )</w:t>
      </w:r>
    </w:p>
    <w:p w:rsidR="000F328F" w:rsidRPr="000F328F" w:rsidRDefault="000F328F"/>
    <w:sectPr w:rsidR="000F328F" w:rsidRPr="000F328F" w:rsidSect="0007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2977"/>
    <w:rsid w:val="000706DF"/>
    <w:rsid w:val="000F328F"/>
    <w:rsid w:val="0039547A"/>
    <w:rsid w:val="00562492"/>
    <w:rsid w:val="006B5DB5"/>
    <w:rsid w:val="007F67F6"/>
    <w:rsid w:val="00AA11AC"/>
    <w:rsid w:val="00C14EA4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tc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uhbc016</dc:creator>
  <cp:lastModifiedBy>uhbc016</cp:lastModifiedBy>
  <cp:revision>1</cp:revision>
  <dcterms:created xsi:type="dcterms:W3CDTF">2012-10-22T10:58:00Z</dcterms:created>
  <dcterms:modified xsi:type="dcterms:W3CDTF">2012-10-22T12:52:00Z</dcterms:modified>
</cp:coreProperties>
</file>